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1797" w14:textId="77777777" w:rsidR="00CC3CB8" w:rsidRDefault="00CC3CB8"/>
    <w:p w14:paraId="7DFFDCA9" w14:textId="77777777" w:rsidR="00771795" w:rsidRDefault="00771795"/>
    <w:tbl>
      <w:tblPr>
        <w:tblStyle w:val="TableGrid"/>
        <w:tblW w:w="0" w:type="auto"/>
        <w:tblLook w:val="04A0" w:firstRow="1" w:lastRow="0" w:firstColumn="1" w:lastColumn="0" w:noHBand="0" w:noVBand="1"/>
      </w:tblPr>
      <w:tblGrid>
        <w:gridCol w:w="4796"/>
        <w:gridCol w:w="9149"/>
      </w:tblGrid>
      <w:tr w:rsidR="00771795" w14:paraId="57917ACE" w14:textId="77777777" w:rsidTr="009C30A4">
        <w:tc>
          <w:tcPr>
            <w:tcW w:w="4796" w:type="dxa"/>
          </w:tcPr>
          <w:p w14:paraId="5BC1334F" w14:textId="77777777" w:rsidR="00771795" w:rsidRPr="007430E7" w:rsidRDefault="00771795" w:rsidP="00771795">
            <w:pPr>
              <w:jc w:val="center"/>
              <w:rPr>
                <w:b/>
              </w:rPr>
            </w:pPr>
            <w:r w:rsidRPr="007430E7">
              <w:rPr>
                <w:b/>
                <w:color w:val="C00000"/>
              </w:rPr>
              <w:t>A</w:t>
            </w:r>
            <w:r>
              <w:rPr>
                <w:b/>
                <w:color w:val="C00000"/>
              </w:rPr>
              <w:t>rt</w:t>
            </w:r>
          </w:p>
        </w:tc>
        <w:tc>
          <w:tcPr>
            <w:tcW w:w="9149" w:type="dxa"/>
          </w:tcPr>
          <w:p w14:paraId="1DDA378A" w14:textId="77777777" w:rsidR="00771795" w:rsidRDefault="00771795" w:rsidP="009C30A4"/>
        </w:tc>
      </w:tr>
      <w:tr w:rsidR="00771795" w14:paraId="370F2416" w14:textId="77777777" w:rsidTr="009C30A4">
        <w:tc>
          <w:tcPr>
            <w:tcW w:w="4796" w:type="dxa"/>
          </w:tcPr>
          <w:p w14:paraId="03210A3B" w14:textId="77777777" w:rsidR="00771795" w:rsidRDefault="00771795" w:rsidP="009C30A4"/>
          <w:p w14:paraId="2592214C" w14:textId="77777777" w:rsidR="00771795" w:rsidRDefault="00771795" w:rsidP="009C30A4"/>
          <w:p w14:paraId="72142C5D" w14:textId="77777777" w:rsidR="00771795" w:rsidRDefault="00A90977" w:rsidP="009C30A4">
            <w:hyperlink r:id="rId6" w:history="1">
              <w:proofErr w:type="spellStart"/>
              <w:r w:rsidR="00771795" w:rsidRPr="00771795">
                <w:rPr>
                  <w:rStyle w:val="Hyperlink"/>
                </w:rPr>
                <w:t>Artsonia</w:t>
              </w:r>
              <w:proofErr w:type="spellEnd"/>
            </w:hyperlink>
          </w:p>
          <w:p w14:paraId="0AF6CEC5" w14:textId="77777777" w:rsidR="00771795" w:rsidRDefault="00771795" w:rsidP="009C30A4"/>
        </w:tc>
        <w:tc>
          <w:tcPr>
            <w:tcW w:w="9149" w:type="dxa"/>
          </w:tcPr>
          <w:p w14:paraId="39670D18" w14:textId="77777777" w:rsidR="00771795" w:rsidRDefault="00771795" w:rsidP="009C30A4"/>
          <w:p w14:paraId="416E2E08" w14:textId="77777777" w:rsidR="00771795" w:rsidRDefault="00771795" w:rsidP="009C30A4">
            <w:r>
              <w:t xml:space="preserve">   The purpose of the site is to use the Internet to share students’ creativity with the world. In order to accomplish its goal, the site offers schools the ability to publish student art work free of charge. The process is easy and </w:t>
            </w:r>
            <w:r w:rsidR="0045648B">
              <w:t>will guard</w:t>
            </w:r>
            <w:r>
              <w:t xml:space="preserve"> student privacy. (Parents and students can help with the publishing process.) A visit to Frequently Asked Questions will provide specific help in dealing with copyright and parental permission issues. There is also a section that provides lesson plan ideas for Pre-K through high school. </w:t>
            </w:r>
          </w:p>
          <w:p w14:paraId="3AE8BA5B" w14:textId="77777777" w:rsidR="00771795" w:rsidRDefault="00771795" w:rsidP="009C30A4">
            <w:r>
              <w:t xml:space="preserve">   Students can view the art work of their peers and even interact with them. Parents and extended family members can view their children’s creative work and provide them encouragement and appreciation online. There are even fundraising options available.</w:t>
            </w:r>
          </w:p>
          <w:p w14:paraId="0D41F98C" w14:textId="77777777" w:rsidR="00771795" w:rsidRDefault="00771795" w:rsidP="00771795"/>
        </w:tc>
      </w:tr>
      <w:tr w:rsidR="00771795" w14:paraId="69B25EB0" w14:textId="77777777" w:rsidTr="009C30A4">
        <w:tc>
          <w:tcPr>
            <w:tcW w:w="4796" w:type="dxa"/>
          </w:tcPr>
          <w:p w14:paraId="5AE82A9F" w14:textId="77777777" w:rsidR="00771795" w:rsidRDefault="00771795" w:rsidP="009C30A4"/>
          <w:p w14:paraId="17B7EC4F" w14:textId="77777777" w:rsidR="00771795" w:rsidRDefault="00A90977" w:rsidP="00771795">
            <w:hyperlink r:id="rId7" w:history="1">
              <w:proofErr w:type="spellStart"/>
              <w:r w:rsidR="00771795" w:rsidRPr="00771795">
                <w:rPr>
                  <w:rStyle w:val="Hyperlink"/>
                </w:rPr>
                <w:t>Artcyclopedia</w:t>
              </w:r>
              <w:proofErr w:type="spellEnd"/>
            </w:hyperlink>
          </w:p>
          <w:p w14:paraId="05F13E50" w14:textId="77777777" w:rsidR="00771795" w:rsidRDefault="00771795" w:rsidP="00771795"/>
        </w:tc>
        <w:tc>
          <w:tcPr>
            <w:tcW w:w="9149" w:type="dxa"/>
          </w:tcPr>
          <w:p w14:paraId="12F02B9A" w14:textId="77777777" w:rsidR="00771795" w:rsidRDefault="00771795" w:rsidP="009C30A4"/>
          <w:p w14:paraId="22C570B0" w14:textId="77777777" w:rsidR="00771795" w:rsidRDefault="00771795" w:rsidP="00771795">
            <w:r>
              <w:t>This site is striving to be a comprehensive index of every artist represented at hundreds of museum sites, image archives, and other online resources. At present there are indexed over 2,300 art sites and offer, over 95,000 links to an estimated 180,000 artworks by 8,200 artists.</w:t>
            </w:r>
          </w:p>
          <w:p w14:paraId="0B80DD31" w14:textId="77777777" w:rsidR="00771795" w:rsidRDefault="00771795" w:rsidP="00771795"/>
        </w:tc>
      </w:tr>
      <w:tr w:rsidR="00771795" w14:paraId="13DE48A7" w14:textId="77777777" w:rsidTr="009C30A4">
        <w:tc>
          <w:tcPr>
            <w:tcW w:w="4796" w:type="dxa"/>
          </w:tcPr>
          <w:p w14:paraId="7AE7877C" w14:textId="77777777" w:rsidR="00771795" w:rsidRDefault="00771795" w:rsidP="009C30A4"/>
          <w:p w14:paraId="1F45A26D" w14:textId="77777777" w:rsidR="00771795" w:rsidRDefault="00A90977" w:rsidP="009C30A4">
            <w:hyperlink r:id="rId8" w:history="1">
              <w:r w:rsidR="00771795" w:rsidRPr="00771795">
                <w:rPr>
                  <w:rStyle w:val="Hyperlink"/>
                </w:rPr>
                <w:t>Art Safari</w:t>
              </w:r>
            </w:hyperlink>
          </w:p>
          <w:p w14:paraId="4D74E52C" w14:textId="77777777" w:rsidR="00771795" w:rsidRDefault="00771795" w:rsidP="009C30A4"/>
        </w:tc>
        <w:tc>
          <w:tcPr>
            <w:tcW w:w="9149" w:type="dxa"/>
          </w:tcPr>
          <w:p w14:paraId="18889DF5" w14:textId="77777777" w:rsidR="00771795" w:rsidRDefault="00771795" w:rsidP="009C30A4"/>
          <w:p w14:paraId="4C2072BB" w14:textId="77777777" w:rsidR="00771795" w:rsidRDefault="00771795" w:rsidP="009C30A4">
            <w:r>
              <w:t>At this Museum of Modern Art site students learn how to look at art. Fun for adults too.</w:t>
            </w:r>
          </w:p>
        </w:tc>
      </w:tr>
      <w:tr w:rsidR="00771795" w14:paraId="4A518301" w14:textId="77777777" w:rsidTr="009C30A4">
        <w:tc>
          <w:tcPr>
            <w:tcW w:w="4796" w:type="dxa"/>
          </w:tcPr>
          <w:p w14:paraId="5195E48A" w14:textId="77777777" w:rsidR="00771795" w:rsidRDefault="00771795" w:rsidP="009C30A4"/>
          <w:p w14:paraId="7E6D72F9" w14:textId="77777777" w:rsidR="00771795" w:rsidRPr="00513D30" w:rsidRDefault="00513D30" w:rsidP="009C30A4">
            <w:pPr>
              <w:rPr>
                <w:rStyle w:val="Hyperlink"/>
              </w:rPr>
            </w:pPr>
            <w:r>
              <w:rPr>
                <w:rStyle w:val="Hyperlink"/>
              </w:rPr>
              <w:fldChar w:fldCharType="begin"/>
            </w:r>
            <w:r>
              <w:rPr>
                <w:rStyle w:val="Hyperlink"/>
              </w:rPr>
              <w:instrText xml:space="preserve"> HYPERLINK "https://photofunia.com/" </w:instrText>
            </w:r>
            <w:r>
              <w:rPr>
                <w:rStyle w:val="Hyperlink"/>
              </w:rPr>
            </w:r>
            <w:r>
              <w:rPr>
                <w:rStyle w:val="Hyperlink"/>
              </w:rPr>
              <w:fldChar w:fldCharType="separate"/>
            </w:r>
            <w:r w:rsidR="00771795" w:rsidRPr="00513D30">
              <w:rPr>
                <w:rStyle w:val="Hyperlink"/>
              </w:rPr>
              <w:t xml:space="preserve">Photo </w:t>
            </w:r>
            <w:proofErr w:type="spellStart"/>
            <w:r w:rsidR="00771795" w:rsidRPr="00513D30">
              <w:rPr>
                <w:rStyle w:val="Hyperlink"/>
              </w:rPr>
              <w:t>Funia</w:t>
            </w:r>
            <w:proofErr w:type="spellEnd"/>
          </w:p>
          <w:p w14:paraId="47E0A96D" w14:textId="77777777" w:rsidR="00771795" w:rsidRDefault="00513D30" w:rsidP="009C30A4">
            <w:r>
              <w:rPr>
                <w:rStyle w:val="Hyperlink"/>
              </w:rPr>
              <w:fldChar w:fldCharType="end"/>
            </w:r>
            <w:bookmarkStart w:id="0" w:name="_GoBack"/>
            <w:bookmarkEnd w:id="0"/>
          </w:p>
        </w:tc>
        <w:tc>
          <w:tcPr>
            <w:tcW w:w="9149" w:type="dxa"/>
          </w:tcPr>
          <w:p w14:paraId="10D094E4" w14:textId="77777777" w:rsidR="00771795" w:rsidRDefault="00771795" w:rsidP="009C30A4"/>
          <w:p w14:paraId="2CEC9D96" w14:textId="77777777" w:rsidR="00771795" w:rsidRDefault="00771795" w:rsidP="009C30A4">
            <w:r>
              <w:t>This site offers easy, free photo editing. Any uploaded picture can be modified with special effects or inserted into different settings where it looks to be part of the original image. Your masterpiece can be saved to your local hard drive.</w:t>
            </w:r>
          </w:p>
          <w:p w14:paraId="0C664429" w14:textId="77777777" w:rsidR="00771795" w:rsidRDefault="00771795" w:rsidP="009C30A4"/>
        </w:tc>
      </w:tr>
    </w:tbl>
    <w:p w14:paraId="341B9A5A" w14:textId="77777777" w:rsidR="00771795" w:rsidRDefault="00771795"/>
    <w:p w14:paraId="21FD3222" w14:textId="77777777" w:rsidR="00CC3CB8" w:rsidRDefault="00CC3CB8"/>
    <w:p w14:paraId="0979081D" w14:textId="77777777" w:rsidR="00CC3CB8" w:rsidRDefault="00CC3CB8"/>
    <w:p w14:paraId="0338F823" w14:textId="77777777" w:rsidR="00086A5B" w:rsidRDefault="00086A5B"/>
    <w:p w14:paraId="3B9401A6" w14:textId="77777777" w:rsidR="00BE7734" w:rsidRDefault="00BE7734"/>
    <w:p w14:paraId="38101A38" w14:textId="77777777" w:rsidR="002E14E5" w:rsidRDefault="002E14E5"/>
    <w:sectPr w:rsidR="002E14E5" w:rsidSect="00D63073">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74AE" w14:textId="77777777" w:rsidR="00A90977" w:rsidRDefault="00A90977" w:rsidP="002E14E5">
      <w:r>
        <w:separator/>
      </w:r>
    </w:p>
  </w:endnote>
  <w:endnote w:type="continuationSeparator" w:id="0">
    <w:p w14:paraId="730D0844" w14:textId="77777777" w:rsidR="00A90977" w:rsidRDefault="00A90977"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198735"/>
      <w:docPartObj>
        <w:docPartGallery w:val="Page Numbers (Bottom of Page)"/>
        <w:docPartUnique/>
      </w:docPartObj>
    </w:sdtPr>
    <w:sdtEndPr>
      <w:rPr>
        <w:noProof/>
      </w:rPr>
    </w:sdtEndPr>
    <w:sdtContent>
      <w:p w14:paraId="6D930034" w14:textId="77777777" w:rsidR="00BE7734" w:rsidRDefault="00BE7734">
        <w:pPr>
          <w:pStyle w:val="Footer"/>
          <w:jc w:val="right"/>
        </w:pPr>
        <w:r>
          <w:fldChar w:fldCharType="begin"/>
        </w:r>
        <w:r>
          <w:instrText xml:space="preserve"> PAGE   \* MERGEFORMAT </w:instrText>
        </w:r>
        <w:r>
          <w:fldChar w:fldCharType="separate"/>
        </w:r>
        <w:r w:rsidR="0045648B">
          <w:rPr>
            <w:noProof/>
          </w:rPr>
          <w:t>1</w:t>
        </w:r>
        <w:r>
          <w:rPr>
            <w:noProof/>
          </w:rPr>
          <w:fldChar w:fldCharType="end"/>
        </w:r>
      </w:p>
    </w:sdtContent>
  </w:sdt>
  <w:p w14:paraId="3B7BCB18" w14:textId="77777777"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6AC6" w14:textId="77777777" w:rsidR="00A90977" w:rsidRDefault="00A90977" w:rsidP="002E14E5">
      <w:r>
        <w:separator/>
      </w:r>
    </w:p>
  </w:footnote>
  <w:footnote w:type="continuationSeparator" w:id="0">
    <w:p w14:paraId="2379D7D4" w14:textId="77777777" w:rsidR="00A90977" w:rsidRDefault="00A90977"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9D99" w14:textId="77777777" w:rsidR="002E14E5" w:rsidRPr="00E720A2" w:rsidRDefault="00A90977"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14:paraId="2DF3972D" w14:textId="77777777"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F7"/>
    <w:rsid w:val="0008062E"/>
    <w:rsid w:val="00086A5B"/>
    <w:rsid w:val="002B4367"/>
    <w:rsid w:val="002E14E5"/>
    <w:rsid w:val="003B35D0"/>
    <w:rsid w:val="0045648B"/>
    <w:rsid w:val="004F0554"/>
    <w:rsid w:val="00513D30"/>
    <w:rsid w:val="006067D4"/>
    <w:rsid w:val="006726AF"/>
    <w:rsid w:val="00703FF7"/>
    <w:rsid w:val="007254A7"/>
    <w:rsid w:val="00771795"/>
    <w:rsid w:val="00797AF7"/>
    <w:rsid w:val="007D3FD6"/>
    <w:rsid w:val="00976557"/>
    <w:rsid w:val="00A90977"/>
    <w:rsid w:val="00AF67CA"/>
    <w:rsid w:val="00BE7734"/>
    <w:rsid w:val="00CC3CB8"/>
    <w:rsid w:val="00D40BBA"/>
    <w:rsid w:val="00D63073"/>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1592"/>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77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a.org/interactives/artsafari/" TargetMode="External"/><Relationship Id="rId3" Type="http://schemas.openxmlformats.org/officeDocument/2006/relationships/webSettings" Target="webSettings.xml"/><Relationship Id="rId7" Type="http://schemas.openxmlformats.org/officeDocument/2006/relationships/hyperlink" Target="http://www.artcycloped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on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4</cp:revision>
  <cp:lastPrinted>2014-08-29T16:22:00Z</cp:lastPrinted>
  <dcterms:created xsi:type="dcterms:W3CDTF">2016-01-14T03:31:00Z</dcterms:created>
  <dcterms:modified xsi:type="dcterms:W3CDTF">2018-06-21T21:00:00Z</dcterms:modified>
</cp:coreProperties>
</file>